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CN-0643 · Banking</w:t>
      </w:r>
    </w:p>
    <w:p>
      <w:pPr>
        <w:pStyle w:val="Title"/>
      </w:pPr>
      <w:r>
        <w:t xml:space="preserve">Asset Reconstruction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that buys bad loans from banks and tries to recover or restructure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Securitisation and Reconstruction of Financial Assets and Enforcement of Security Interest Act, 2002, §§ 2(1)(ba),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https://fpr.iura.in/concepts/asset-reconstruction-company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