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CN-0639 · Banking</w:t>
      </w:r>
    </w:p>
    <w:p>
      <w:pPr>
        <w:pStyle w:val="Title"/>
      </w:pPr>
      <w:r>
        <w:t xml:space="preserve">Banking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definition of banking as accepting deposits from the public for lending or investment, and the need for a licence.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Banking Regulation Act, 1949, §§ 5(b), 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https://fpr.iura.in/concepts/banking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