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CN-0724 · Arbitration</w:t>
      </w:r>
    </w:p>
    <w:p>
      <w:pPr>
        <w:pStyle w:val="Title"/>
      </w:pPr>
      <w:r>
        <w:t xml:space="preserve">Conciliation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Settlement with the help of a conciliator under Part III, and the confidentiality of what is said.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61–81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https://fpr.iura.in/concepts/conciliation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