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CN-0698 · Tech &amp; Data</w:t>
      </w:r>
    </w:p>
    <w:p>
      <w:pPr>
        <w:pStyle w:val="Title"/>
      </w:pPr>
      <w:r>
        <w:t xml:space="preserve">Identity Theft and Cheating by Personation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Dishonest use of another’s password or electronic signature and cheating by pretending online to be someone else.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66C, 66D</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https://fpr.iura.in/concepts/identity-theft-and-personation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