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CN-0180 · Civil Procedure</w:t>
      </w:r>
    </w:p>
    <w:p>
      <w:pPr>
        <w:pStyle w:val="Title"/>
      </w:pPr>
      <w:r>
        <w:t xml:space="preserve">Representative Suit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One person suing or defending for many with the same interest, the notice that must go out, and who is bound by the decree.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I, Rule 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https://fpr.iura.in/concepts/representative-suit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