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DC-0147 · Property</w:t>
      </w:r>
    </w:p>
    <w:p>
      <w:pPr>
        <w:pStyle w:val="Title"/>
      </w:pPr>
      <w:r>
        <w:t xml:space="preserve">Restraint on Alienation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condition absolutely restraining a transferee from parting with the property is void.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https://fpr.iura.in/doctrines/restraint-on-alienation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