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FC-0088 · Tax</w:t>
      </w:r>
    </w:p>
    <w:p>
      <w:pPr>
        <w:pStyle w:val="Title"/>
      </w:pPr>
      <w:r>
        <w:t xml:space="preserve">Presumptive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scheme under which a small business is taxed on a fixed percentage of turnover without proof of actual profit.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44AD</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https://fpr.iura.in/fictions/presumptive-taxation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