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LC-0040 · Banking</w:t>
      </w:r>
    </w:p>
    <w:p>
      <w:pPr>
        <w:pStyle w:val="Title"/>
      </w:pPr>
      <w:r>
        <w:t xml:space="preserve">Depositors in a Failed Bank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Insurance covers five lakh rupees; above that a depositor waits on a moratorium and a scheme.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Deposit Insurance and Credit Guarantee Corporation Act, 1961, § 16</w:t>
      </w:r>
    </w:p>
    <w:p>
      <w:pPr>
        <w:pStyle w:val="Bullet"/>
      </w:pPr>
      <w:r>
        <w:t xml:space="preserve">•  Banking Regulation Act, 1949, § 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https://fpr.iura.in/lacunae/no-deposit-insurance-above-cap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