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LN-0054 · Tech &amp; Data</w:t>
      </w:r>
    </w:p>
    <w:p>
      <w:pPr>
        <w:pStyle w:val="Title"/>
      </w:pPr>
      <w:r>
        <w:t xml:space="preserve">A Data Protection Law, from 2017 to 2023</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A committee report, three withdrawn or revised Bills, and the Act that finally passed.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Bullet"/>
      </w:pPr>
      <w:r>
        <w:t xml:space="preserve">•  Committee of Experts under the Chairmanship of Justice B.N. Srikrishna, A Free and Fair Digital Economy (2018)</w:t>
      </w:r>
    </w:p>
    <w:p>
      <w:pPr>
        <w:pStyle w:val="Bullet"/>
      </w:pPr>
      <w:r>
        <w:t xml:space="preserve">•  Digital Personal Data Protection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https://fpr.iura.in/lineages/data-protection-law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